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727FCB" w14:textId="77777777" w:rsidR="000316A5" w:rsidRDefault="00000000">
      <w:pPr>
        <w:pStyle w:val="Title"/>
      </w:pPr>
      <w:bookmarkStart w:id="0" w:name="_xcbbjpbuqfns" w:colFirst="0" w:colLast="0"/>
      <w:bookmarkEnd w:id="0"/>
      <w:r>
        <w:t>Accessible Meeting Checklist</w:t>
      </w:r>
    </w:p>
    <w:p w14:paraId="269D7720" w14:textId="12F7D50A" w:rsidR="000316A5" w:rsidRDefault="00000000">
      <w:r>
        <w:t>A checklist of steps to take before, during</w:t>
      </w:r>
      <w:r w:rsidR="001C4321">
        <w:t>,</w:t>
      </w:r>
      <w:r>
        <w:t xml:space="preserve"> and after meetings to make them more accessible for everyone.</w:t>
      </w:r>
    </w:p>
    <w:p w14:paraId="01EFBB14" w14:textId="77777777" w:rsidR="000316A5" w:rsidRDefault="00000000">
      <w:pPr>
        <w:pStyle w:val="Heading2"/>
        <w:spacing w:before="240" w:after="240"/>
      </w:pPr>
      <w:bookmarkStart w:id="1" w:name="_32eogkr5frc3" w:colFirst="0" w:colLast="0"/>
      <w:bookmarkEnd w:id="1"/>
      <w:r>
        <w:t>Before the Meeting</w:t>
      </w:r>
    </w:p>
    <w:p w14:paraId="64E8A76F" w14:textId="6005AC7A" w:rsidR="000316A5" w:rsidRDefault="00000000">
      <w:pPr>
        <w:numPr>
          <w:ilvl w:val="0"/>
          <w:numId w:val="2"/>
        </w:numPr>
        <w:spacing w:before="240"/>
      </w:pPr>
      <w:r>
        <w:t>Send the meeting agenda at least 24 hours in advance</w:t>
      </w:r>
    </w:p>
    <w:p w14:paraId="4C6C3DDE" w14:textId="78D29301" w:rsidR="000316A5" w:rsidRDefault="00000000">
      <w:pPr>
        <w:numPr>
          <w:ilvl w:val="0"/>
          <w:numId w:val="2"/>
        </w:numPr>
      </w:pPr>
      <w:r>
        <w:t xml:space="preserve">Send out any slides </w:t>
      </w:r>
      <w:r w:rsidR="009579AC">
        <w:t>or</w:t>
      </w:r>
      <w:r>
        <w:t xml:space="preserve"> reading materials</w:t>
      </w:r>
      <w:r w:rsidR="009579AC">
        <w:t xml:space="preserve"> at least 24 hours</w:t>
      </w:r>
      <w:r>
        <w:t xml:space="preserve"> in advance</w:t>
      </w:r>
    </w:p>
    <w:p w14:paraId="6F8E57BF" w14:textId="77777777" w:rsidR="000316A5" w:rsidRDefault="00000000">
      <w:pPr>
        <w:numPr>
          <w:ilvl w:val="0"/>
          <w:numId w:val="2"/>
        </w:numPr>
      </w:pPr>
      <w:r>
        <w:t>Check if the meeting can just be an email or a shared document</w:t>
      </w:r>
    </w:p>
    <w:p w14:paraId="42C91C05" w14:textId="77777777" w:rsidR="000316A5" w:rsidRDefault="00000000">
      <w:pPr>
        <w:numPr>
          <w:ilvl w:val="0"/>
          <w:numId w:val="2"/>
        </w:numPr>
      </w:pPr>
      <w:r>
        <w:rPr/>
        <w:t xml:space="preserve">Add the </w:t>
      </w:r>
      <w:hyperlink r:id="rId10">
        <w:r>
          <w:rPr>
            <w:color w:val="5B2A99"/>
            <w:u w:val="single"/>
          </w:rPr>
          <w:t xml:space="preserve">Meeting Invite Template</w:t>
        </w:r>
      </w:hyperlink>
      <w:r>
        <w:rPr/>
        <w:t xml:space="preserve"> to your meeting invite, updating the fields to match your meeting</w:t>
      </w:r>
    </w:p>
    <w:p w14:paraId="3844B95E" w14:textId="77777777" w:rsidR="000316A5" w:rsidRDefault="00000000">
      <w:pPr>
        <w:numPr>
          <w:ilvl w:val="0"/>
          <w:numId w:val="2"/>
        </w:numPr>
      </w:pPr>
      <w:r>
        <w:t>Offer a virtual option for in-person meetings</w:t>
      </w:r>
    </w:p>
    <w:p w14:paraId="3F8824EA" w14:textId="77777777" w:rsidR="000316A5" w:rsidRDefault="00000000">
      <w:pPr>
        <w:numPr>
          <w:ilvl w:val="0"/>
          <w:numId w:val="2"/>
        </w:numPr>
      </w:pPr>
      <w:r>
        <w:t>Include ways for people to give input before (or after) the meeting, not just during</w:t>
      </w:r>
    </w:p>
    <w:p w14:paraId="64FCEFB6" w14:textId="77777777" w:rsidR="000316A5" w:rsidRDefault="00000000">
      <w:pPr>
        <w:numPr>
          <w:ilvl w:val="0"/>
          <w:numId w:val="2"/>
        </w:numPr>
      </w:pPr>
      <w:r>
        <w:t>Avoid last-minute or ad hoc meetings. Give others time to prepare and process</w:t>
      </w:r>
    </w:p>
    <w:p w14:paraId="5684F6A0" w14:textId="77777777" w:rsidR="000316A5" w:rsidRDefault="00000000">
      <w:pPr>
        <w:numPr>
          <w:ilvl w:val="0"/>
          <w:numId w:val="2"/>
        </w:numPr>
      </w:pPr>
      <w:r>
        <w:t>Where possible, organise morning meetings so people aren’t waiting all day for them</w:t>
      </w:r>
    </w:p>
    <w:p w14:paraId="45F64C57" w14:textId="77777777" w:rsidR="000316A5" w:rsidRDefault="00000000">
      <w:pPr>
        <w:numPr>
          <w:ilvl w:val="0"/>
          <w:numId w:val="2"/>
        </w:numPr>
      </w:pPr>
      <w:r>
        <w:t>Avoid back-to-back meetings. Allow people 5–10 minutes between each one</w:t>
      </w:r>
    </w:p>
    <w:p w14:paraId="14DB74E2" w14:textId="77777777" w:rsidR="000316A5" w:rsidRDefault="00000000">
      <w:pPr>
        <w:pStyle w:val="Heading2"/>
        <w:spacing w:before="240" w:after="240"/>
      </w:pPr>
      <w:bookmarkStart w:id="2" w:name="_hznm4zuqlxbo" w:colFirst="0" w:colLast="0"/>
      <w:bookmarkEnd w:id="2"/>
      <w:r>
        <w:t>During the Meeting</w:t>
      </w:r>
    </w:p>
    <w:p w14:paraId="421FBC52" w14:textId="77777777" w:rsidR="000316A5" w:rsidRDefault="00000000">
      <w:pPr>
        <w:numPr>
          <w:ilvl w:val="0"/>
          <w:numId w:val="1"/>
        </w:numPr>
        <w:spacing w:before="240"/>
      </w:pPr>
      <w:r>
        <w:t>Enable closed captions on Zoom/Teams by default</w:t>
      </w:r>
    </w:p>
    <w:p w14:paraId="568874CC" w14:textId="77DAA890" w:rsidR="000316A5" w:rsidRDefault="009579AC">
      <w:pPr>
        <w:numPr>
          <w:ilvl w:val="0"/>
          <w:numId w:val="1"/>
        </w:numPr>
      </w:pPr>
      <w:r>
        <w:t>At the start of the meeting, s</w:t>
      </w:r>
      <w:r w:rsidR="00000000">
        <w:t>tate ‘camera</w:t>
      </w:r>
      <w:r>
        <w:t xml:space="preserve">s are completely optional’, </w:t>
      </w:r>
      <w:r w:rsidR="00000000">
        <w:t>to reduce sensory exhaustion</w:t>
      </w:r>
    </w:p>
    <w:p w14:paraId="4BF59C3C" w14:textId="77777777" w:rsidR="000316A5" w:rsidRDefault="00000000">
      <w:pPr>
        <w:numPr>
          <w:ilvl w:val="0"/>
          <w:numId w:val="1"/>
        </w:numPr>
      </w:pPr>
      <w:r>
        <w:t>Ask speakers to introduce themselves with their name, pronouns, and a short visual description</w:t>
      </w:r>
    </w:p>
    <w:p w14:paraId="287799BE" w14:textId="77777777" w:rsidR="000316A5" w:rsidRDefault="00000000">
      <w:pPr>
        <w:numPr>
          <w:ilvl w:val="0"/>
          <w:numId w:val="1"/>
        </w:numPr>
      </w:pPr>
      <w:r>
        <w:lastRenderedPageBreak/>
        <w:t>Ask speakers to briefly describe visual content (e.g. ‘On the screen is a bar chart showing…’)</w:t>
      </w:r>
    </w:p>
    <w:p w14:paraId="0F51CFBD" w14:textId="77777777" w:rsidR="000316A5" w:rsidRDefault="00000000">
      <w:pPr>
        <w:numPr>
          <w:ilvl w:val="0"/>
          <w:numId w:val="1"/>
        </w:numPr>
      </w:pPr>
      <w:r>
        <w:t>Ensure all participants are aware of the different ways they can participate in the meeting (e.g. ‘Raise hands’ feature, speaking out loud, messaging in the chat, etc.)</w:t>
      </w:r>
    </w:p>
    <w:p w14:paraId="509B4499" w14:textId="77777777" w:rsidR="000316A5" w:rsidRDefault="00000000">
      <w:pPr>
        <w:numPr>
          <w:ilvl w:val="0"/>
          <w:numId w:val="1"/>
        </w:numPr>
      </w:pPr>
      <w:r>
        <w:t>Ensure someone is watching the chat and communicating any messages to the speakers</w:t>
      </w:r>
    </w:p>
    <w:p w14:paraId="6FA39199" w14:textId="77777777" w:rsidR="000316A5" w:rsidRDefault="00000000">
      <w:pPr>
        <w:numPr>
          <w:ilvl w:val="0"/>
          <w:numId w:val="1"/>
        </w:numPr>
      </w:pPr>
      <w:r>
        <w:t>Vary your communication. Use a mix of verbal, visual and written content</w:t>
      </w:r>
    </w:p>
    <w:p w14:paraId="711589A0" w14:textId="77777777" w:rsidR="000316A5" w:rsidRDefault="00000000">
      <w:pPr>
        <w:numPr>
          <w:ilvl w:val="0"/>
          <w:numId w:val="1"/>
        </w:numPr>
      </w:pPr>
      <w:r>
        <w:t>Think about sensory needs. Let people move, doodle, fidget or stand</w:t>
      </w:r>
    </w:p>
    <w:p w14:paraId="624DA04E" w14:textId="77777777" w:rsidR="000316A5" w:rsidRDefault="00000000">
      <w:pPr>
        <w:numPr>
          <w:ilvl w:val="0"/>
          <w:numId w:val="1"/>
        </w:numPr>
      </w:pPr>
      <w:r>
        <w:t>Include breaks in meetings longer than an hour</w:t>
      </w:r>
    </w:p>
    <w:p w14:paraId="570BC0CD" w14:textId="77777777" w:rsidR="000316A5" w:rsidRDefault="00000000">
      <w:pPr>
        <w:numPr>
          <w:ilvl w:val="0"/>
          <w:numId w:val="1"/>
        </w:numPr>
      </w:pPr>
      <w:r>
        <w:t>Keep things on track. If you overrun, acknowledge it so everyone’s clear</w:t>
      </w:r>
    </w:p>
    <w:p w14:paraId="78F06AF6" w14:textId="77777777" w:rsidR="000316A5" w:rsidRDefault="00000000">
      <w:pPr>
        <w:numPr>
          <w:ilvl w:val="0"/>
          <w:numId w:val="1"/>
        </w:numPr>
      </w:pPr>
      <w:r>
        <w:t>Be aware of sensory sensitivities. Ask whether the lighting, temperature and volume are okay</w:t>
      </w:r>
    </w:p>
    <w:p w14:paraId="3A444E30" w14:textId="77777777" w:rsidR="000316A5" w:rsidRDefault="00000000">
      <w:pPr>
        <w:numPr>
          <w:ilvl w:val="0"/>
          <w:numId w:val="1"/>
        </w:numPr>
      </w:pPr>
      <w:r>
        <w:t>Make it clear when each person can contribute. In large meetings, a host/facilitator should make sure everyone feels heard</w:t>
      </w:r>
    </w:p>
    <w:p w14:paraId="697853CA" w14:textId="77777777" w:rsidR="000316A5" w:rsidRDefault="00000000">
      <w:pPr>
        <w:numPr>
          <w:ilvl w:val="0"/>
          <w:numId w:val="1"/>
        </w:numPr>
      </w:pPr>
      <w:r>
        <w:t>Use visual prompts to remind people what’s being discussed at each stage</w:t>
      </w:r>
    </w:p>
    <w:p w14:paraId="483349BE" w14:textId="77777777" w:rsidR="000316A5" w:rsidRDefault="00000000">
      <w:pPr>
        <w:numPr>
          <w:ilvl w:val="0"/>
          <w:numId w:val="1"/>
        </w:numPr>
      </w:pPr>
      <w:r>
        <w:t>Before changing the topic or moving on, make sure everyone has had a chance to add their questions or comments</w:t>
      </w:r>
    </w:p>
    <w:p w14:paraId="72A0E44C" w14:textId="77777777" w:rsidR="000316A5" w:rsidRDefault="00000000">
      <w:pPr>
        <w:pStyle w:val="Heading2"/>
        <w:spacing w:before="240" w:after="240"/>
      </w:pPr>
      <w:bookmarkStart w:id="3" w:name="_11erlfrbg1dl" w:colFirst="0" w:colLast="0"/>
      <w:bookmarkEnd w:id="3"/>
      <w:r>
        <w:t>After the Meeting</w:t>
      </w:r>
    </w:p>
    <w:p w14:paraId="2163357E" w14:textId="77777777" w:rsidR="000316A5" w:rsidRDefault="00000000">
      <w:pPr>
        <w:numPr>
          <w:ilvl w:val="0"/>
          <w:numId w:val="3"/>
        </w:numPr>
        <w:spacing w:before="240"/>
      </w:pPr>
      <w:r>
        <w:t>Send out bulleted, written action items</w:t>
      </w:r>
    </w:p>
    <w:p w14:paraId="7607DC3E" w14:textId="77777777" w:rsidR="000316A5" w:rsidRDefault="00000000">
      <w:pPr>
        <w:numPr>
          <w:ilvl w:val="0"/>
          <w:numId w:val="3"/>
        </w:numPr>
      </w:pPr>
      <w:r>
        <w:t>Distribute the recording, transcript, or AI meeting notes</w:t>
      </w:r>
    </w:p>
    <w:p w14:paraId="26991C94" w14:textId="77777777" w:rsidR="000316A5" w:rsidRDefault="00000000">
      <w:pPr>
        <w:numPr>
          <w:ilvl w:val="0"/>
          <w:numId w:val="3"/>
        </w:numPr>
      </w:pPr>
      <w:r>
        <w:t>Get feedback. Ask people to share what worked, or didn’t work, for them</w:t>
      </w:r>
    </w:p>
    <w:sectPr w:rsidR="000316A5"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24E798" w14:textId="77777777" w:rsidR="00452476" w:rsidRDefault="00452476">
      <w:pPr>
        <w:spacing w:line="240" w:lineRule="auto"/>
      </w:pPr>
      <w:r>
        <w:separator/>
      </w:r>
    </w:p>
  </w:endnote>
  <w:endnote w:type="continuationSeparator" w:id="0">
    <w:p w14:paraId="130F1CC6" w14:textId="77777777" w:rsidR="00452476" w:rsidRDefault="004524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kinson Hyperlegible Next">
    <w:panose1 w:val="00000000000000000000"/>
    <w:charset w:val="4D"/>
    <w:family w:val="auto"/>
    <w:pitch w:val="variable"/>
    <w:sig w:usb0="A000006F" w:usb1="0000600A" w:usb2="00000000" w:usb3="00000000" w:csb0="00000013" w:csb1="00000000"/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F3320B" w14:textId="77777777" w:rsidR="00452476" w:rsidRDefault="00452476">
      <w:pPr>
        <w:spacing w:line="240" w:lineRule="auto"/>
      </w:pPr>
      <w:r>
        <w:separator/>
      </w:r>
    </w:p>
  </w:footnote>
  <w:footnote w:type="continuationSeparator" w:id="0">
    <w:p w14:paraId="7E854AAB" w14:textId="77777777" w:rsidR="00452476" w:rsidRDefault="004524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4432A4"/>
    <w:multiLevelType w:val="multilevel"/>
    <w:tmpl w:val="E89E79A2"/>
    <w:lvl w:ilvl="0">
      <w:start w:val="1"/>
      <w:numFmt w:val="bullet"/>
      <w:lvlText w:val="☐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☐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☐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☐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☐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☐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☐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☐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☐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A03A3C"/>
    <w:multiLevelType w:val="multilevel"/>
    <w:tmpl w:val="B352FEF0"/>
    <w:lvl w:ilvl="0">
      <w:start w:val="1"/>
      <w:numFmt w:val="bullet"/>
      <w:lvlText w:val="☐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☐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☐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☐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☐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☐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☐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☐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☐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5AB269B"/>
    <w:multiLevelType w:val="multilevel"/>
    <w:tmpl w:val="7CCAD2DA"/>
    <w:lvl w:ilvl="0">
      <w:start w:val="1"/>
      <w:numFmt w:val="bullet"/>
      <w:lvlText w:val="☐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☐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☐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☐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☐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☐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☐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☐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☐"/>
      <w:lvlJc w:val="left"/>
      <w:pPr>
        <w:ind w:left="6480" w:hanging="360"/>
      </w:pPr>
      <w:rPr>
        <w:u w:val="none"/>
      </w:rPr>
    </w:lvl>
  </w:abstractNum>
  <w:num w:numId="1" w16cid:durableId="1068697814">
    <w:abstractNumId w:val="2"/>
  </w:num>
  <w:num w:numId="2" w16cid:durableId="1171023574">
    <w:abstractNumId w:val="0"/>
  </w:num>
  <w:num w:numId="3" w16cid:durableId="195732915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6A5"/>
    <w:rsid w:val="000316A5"/>
    <w:rsid w:val="001C4321"/>
    <w:rsid w:val="003031B5"/>
    <w:rsid w:val="00452476"/>
    <w:rsid w:val="0095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5C7FB"/>
  <w15:docId w15:val="{C3166524-4E8F-D341-95DC-F1699902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tkinson Hyperlegible Next" w:eastAsia="Atkinson Hyperlegible Next" w:hAnsi="Atkinson Hyperlegible Next" w:cs="Atkinson Hyperlegible Next"/>
        <w:sz w:val="24"/>
        <w:szCs w:val="24"/>
        <w:lang w:val="en-GB" w:eastAsia="en-GB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36" w:space="8" w:color="CDB4FF"/>
      </w:pBdr>
      <w:spacing w:after="240"/>
      <w:jc w:val="center"/>
      <w:outlineLvl w:val="0"/>
    </w:pPr>
    <w:rPr>
      <w:color w:val="5B2A99"/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color w:val="5B2A99"/>
      <w:sz w:val="40"/>
      <w:szCs w:val="4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hd w:val="clear" w:color="auto" w:fill="FFFFFF"/>
      <w:spacing w:before="240" w:after="240"/>
      <w:outlineLvl w:val="3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bottom w:val="single" w:sz="36" w:space="8" w:color="CDB4FF"/>
      </w:pBdr>
      <w:spacing w:after="240"/>
      <w:jc w:val="center"/>
    </w:pPr>
    <w:rPr>
      <w:color w:val="5B2A99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yperlink" Target="https://abiharrisonnye.dev/inclusion-toolkit/meeting-invite-template" TargetMode="Externa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Accessible Meeting Checklist</dc:title>
  <dc:subject>Inclusion Toolkit</dc:subject>
  <dc:creator>Abi Harrison-Nye</dc:creator>
  <cp:lastModifiedBy>Abi Harrison-Nye</cp:lastModifiedBy>
  <dc:language>en-GB</dc:language>
</cp:coreProperties>
</file>