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F6">
      <w:pPr>
        <w:pStyle w:val="Heading1"/>
        <w:spacing w:after="0" w:before="0" w:lineRule="auto"/>
        <w:rPr/>
      </w:pPr>
      <w:bookmarkStart w:colFirst="0" w:colLast="0" w:name="_7jvcuuu0c8ey" w:id="63"/>
      <w:bookmarkEnd w:id="63"/>
      <w:r w:rsidDel="00000000" w:rsidR="00000000" w:rsidRPr="00000000">
        <w:rPr>
          <w:rtl w:val="0"/>
        </w:rPr>
        <w:t xml:space="preserve">Device Orientation</w:t>
      </w:r>
    </w:p>
    <w:p w:rsidR="00000000" w:rsidDel="00000000" w:rsidP="00000000" w:rsidRDefault="00000000" w:rsidRPr="00000000" w14:paraId="000000F7">
      <w:pPr>
        <w:pStyle w:val="Heading2"/>
        <w:rPr/>
      </w:pPr>
      <w:bookmarkStart w:colFirst="0" w:colLast="0" w:name="_dfmon86xww69" w:id="64"/>
      <w:bookmarkEnd w:id="64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Think about how you hold your phone. Sometimes you hold it tall (portrait) to read, and sometimes you turn it sideways (landscape) to watch a video.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For some people, turning their device is not an option. A person who uses a power wheelchair might have their tablet bolted to the armrest so it won't drop. If a website forces the screen to be tall, but their tablet is locked sideways, they can't use it. It's like bolting a TV sideways on your wall and being told to just tilt your head to watch it.</w:t>
      </w:r>
    </w:p>
    <w:p w:rsidR="00000000" w:rsidDel="00000000" w:rsidP="00000000" w:rsidRDefault="00000000" w:rsidRPr="00000000" w14:paraId="000000FA">
      <w:pPr>
        <w:pStyle w:val="Heading2"/>
        <w:rPr/>
      </w:pPr>
      <w:bookmarkStart w:colFirst="0" w:colLast="0" w:name="_9t1b7yd5z7js" w:id="65"/>
      <w:bookmarkEnd w:id="65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Websites and apps should work no matter how the screen is turned.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Never use code that forces the screen to stay in just one direction.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Build designs that stretch or stack neatly to fit the screen, whether it is tall or wide.</w:t>
      </w:r>
    </w:p>
    <w:p w:rsidR="00000000" w:rsidDel="00000000" w:rsidP="00000000" w:rsidRDefault="00000000" w:rsidRPr="00000000" w14:paraId="000000FE">
      <w:pPr>
        <w:pStyle w:val="Heading2"/>
        <w:rPr/>
      </w:pPr>
      <w:bookmarkStart w:colFirst="0" w:colLast="0" w:name="_7ddydiwijdu6" w:id="66"/>
      <w:bookmarkEnd w:id="66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FF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55">
        <w:r w:rsidDel="00000000" w:rsidR="00000000" w:rsidRPr="00000000">
          <w:rPr>
            <w:color w:val="5B2A99"/>
            <w:u w:val="single"/>
            <w:rtl w:val="0"/>
          </w:rPr>
          <w:t xml:space="preserve">World Wide Web Consortium (W3C) - Understanding Orientation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56">
        <w:r w:rsidDel="00000000" w:rsidR="00000000" w:rsidRPr="00000000">
          <w:rPr>
            <w:color w:val="5B2A99"/>
            <w:u w:val="single"/>
            <w:rtl w:val="0"/>
          </w:rPr>
          <w:t xml:space="preserve">A11y Tip: Device Orientation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55" Type="http://schemas.openxmlformats.org/officeDocument/2006/relationships/hyperlink" Target="https://www.w3.org/WAI/WCAG21/Understanding/orientation.html" TargetMode="External"/><Relationship Id="rId56" Type="http://schemas.openxmlformats.org/officeDocument/2006/relationships/hyperlink" Target="https://tab-able.co.uk/a11y-tip-device-orientation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Device Orientation</dc:title>
  <dc:subject>Inclusion Toolkit</dc:subject>
  <dc:creator>Abi Harrison-Nye</dc:creator>
  <cp:lastModifiedBy>Abi Harrison-Nye</cp:lastModifiedBy>
  <dc:language>en-GB</dc:language>
</cp:coreProperties>
</file>