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9C9A57" w14:textId="77777777" w:rsidR="00650481" w:rsidRDefault="00000000">
      <w:pPr>
        <w:pStyle w:val="Heading1"/>
        <w:spacing w:before="0" w:after="0"/>
      </w:pPr>
      <w:bookmarkStart w:id="19" w:name="_n18xsrrz4mvp" w:colFirst="0" w:colLast="0"/>
      <w:bookmarkEnd w:id="19"/>
      <w:proofErr w:type="spellStart"/>
      <w:r>
        <w:t>Neurospicy</w:t>
      </w:r>
      <w:proofErr w:type="spellEnd"/>
    </w:p>
    <w:p w14:paraId="5ED9D1FF" w14:textId="77777777" w:rsidR="00650481" w:rsidRDefault="00000000">
      <w:pPr>
        <w:pStyle w:val="Heading2"/>
      </w:pPr>
      <w:bookmarkStart w:id="20" w:name="_384ubaji5jvw" w:colFirst="0" w:colLast="0"/>
      <w:bookmarkEnd w:id="20"/>
      <w:r>
        <w:t>Let’s talk about it</w:t>
      </w:r>
    </w:p>
    <w:p w14:paraId="655A0E08" w14:textId="77777777" w:rsidR="00650481" w:rsidRDefault="00000000">
      <w:r>
        <w:t>You may have heard this word used as an informal, light-hearted way to say 'neurodivergent'. It's often used with good intentions, and some neurodivergent people use it about themselves. However, many people find the word problematic, and it can get in the way of clear and respectful conversation. For example:</w:t>
      </w:r>
    </w:p>
    <w:p w14:paraId="4AD94669" w14:textId="77777777" w:rsidR="00650481" w:rsidRDefault="00000000">
      <w:pPr>
        <w:numPr>
          <w:ilvl w:val="0"/>
          <w:numId w:val="3"/>
        </w:numPr>
        <w:spacing w:after="0"/>
      </w:pPr>
      <w:r>
        <w:t>The word can make the very real, often difficult, challenges of being neurodivergent sound 'cute' or small</w:t>
      </w:r>
    </w:p>
    <w:p w14:paraId="0C6F0D81" w14:textId="77777777" w:rsidR="00650481" w:rsidRDefault="00000000">
      <w:pPr>
        <w:numPr>
          <w:ilvl w:val="0"/>
          <w:numId w:val="3"/>
        </w:numPr>
        <w:spacing w:after="0"/>
      </w:pPr>
      <w:r>
        <w:t>It can sound childish. This is frustrating for adults who want to be taken seriously at work and in life</w:t>
      </w:r>
    </w:p>
    <w:p w14:paraId="1B65BBCC" w14:textId="77777777" w:rsidR="00650481" w:rsidRDefault="00000000">
      <w:pPr>
        <w:numPr>
          <w:ilvl w:val="0"/>
          <w:numId w:val="3"/>
        </w:numPr>
        <w:spacing w:after="0"/>
      </w:pPr>
      <w:r>
        <w:t>It's informal slang, so using it when asking for support might cause confusion</w:t>
      </w:r>
    </w:p>
    <w:p w14:paraId="28E241D9" w14:textId="77777777" w:rsidR="00650481" w:rsidRDefault="00000000">
      <w:pPr>
        <w:numPr>
          <w:ilvl w:val="0"/>
          <w:numId w:val="3"/>
        </w:numPr>
      </w:pPr>
      <w:r>
        <w:t>It's an 'in-group' word. This means many feel it's a word for neurodivergent people to use for themselves, but it can feel disrespectful when others use it about them</w:t>
      </w:r>
    </w:p>
    <w:p w14:paraId="0B04F947" w14:textId="77777777" w:rsidR="00650481" w:rsidRDefault="00000000">
      <w:r>
        <w:lastRenderedPageBreak/>
        <w:t>This is why being mindful of our words is essential for showing respect and building an inclusive team. Simple guidelines can make a huge difference, like these:</w:t>
      </w:r>
    </w:p>
    <w:p w14:paraId="58DBCB4B" w14:textId="77777777" w:rsidR="00650481" w:rsidRDefault="00000000">
      <w:pPr>
        <w:numPr>
          <w:ilvl w:val="0"/>
          <w:numId w:val="2"/>
        </w:numPr>
        <w:spacing w:after="0"/>
      </w:pPr>
      <w:r>
        <w:t>Follow the person's lead. If someone describes themselves as '</w:t>
      </w:r>
      <w:proofErr w:type="spellStart"/>
      <w:r>
        <w:t>neurospicy</w:t>
      </w:r>
      <w:proofErr w:type="spellEnd"/>
      <w:r>
        <w:t>', that's their choice</w:t>
      </w:r>
    </w:p>
    <w:p w14:paraId="0312E66C" w14:textId="77777777" w:rsidR="00650481" w:rsidRDefault="00000000">
      <w:pPr>
        <w:numPr>
          <w:ilvl w:val="0"/>
          <w:numId w:val="2"/>
        </w:numPr>
        <w:spacing w:after="0"/>
      </w:pPr>
      <w:r>
        <w:t>Don't label others. Avoid calling other people or the whole community '</w:t>
      </w:r>
      <w:proofErr w:type="spellStart"/>
      <w:r>
        <w:t>neurospicy</w:t>
      </w:r>
      <w:proofErr w:type="spellEnd"/>
      <w:r>
        <w:t>'</w:t>
      </w:r>
    </w:p>
    <w:p w14:paraId="071E7F7A" w14:textId="77777777" w:rsidR="00650481" w:rsidRDefault="00000000">
      <w:pPr>
        <w:numPr>
          <w:ilvl w:val="0"/>
          <w:numId w:val="2"/>
        </w:numPr>
        <w:spacing w:after="0"/>
      </w:pPr>
      <w:r>
        <w:t>Use clear terms, like 'neurodivergent' or 'a person with [insert neurodivergent condition here]'</w:t>
      </w:r>
    </w:p>
    <w:p w14:paraId="380D0E51" w14:textId="77777777" w:rsidR="00650481" w:rsidRDefault="00000000">
      <w:pPr>
        <w:numPr>
          <w:ilvl w:val="0"/>
          <w:numId w:val="2"/>
        </w:numPr>
      </w:pPr>
      <w:r>
        <w:t>If you're not neurodivergent, it's generally best to avoid using this word</w:t>
      </w:r>
    </w:p>
    <w:p w14:paraId="67EAFD39" w14:textId="77777777" w:rsidR="00650481" w:rsidRDefault="00000000">
      <w:pPr>
        <w:pStyle w:val="Heading2"/>
      </w:pPr>
      <w:bookmarkStart w:id="21" w:name="_sd7nkuw9r81l" w:colFirst="0" w:colLast="0"/>
      <w:bookmarkEnd w:id="21"/>
      <w:r>
        <w:t>Useful links</w:t>
      </w:r>
    </w:p>
    <w:p w14:paraId="3D017363" w14:textId="77777777" w:rsidR="00650481" w:rsidRDefault="00000000">
      <w:pPr>
        <w:numPr>
          <w:ilvl w:val="0"/>
          <w:numId w:val="1"/>
        </w:numPr>
      </w:pPr>
      <w:hyperlink r:id="rId20">
        <w:r>
          <w:rPr>
            <w:color w:val="0097A7"/>
            <w:u w:val="single"/>
          </w:rPr>
          <w:t>Is it OK to use the term ‘</w:t>
        </w:r>
        <w:proofErr w:type="spellStart"/>
        <w:r>
          <w:rPr>
            <w:color w:val="0097A7"/>
            <w:u w:val="single"/>
          </w:rPr>
          <w:t>neurospicy</w:t>
        </w:r>
        <w:proofErr w:type="spellEnd"/>
        <w:r>
          <w:rPr>
            <w:color w:val="0097A7"/>
            <w:u w:val="single"/>
          </w:rPr>
          <w:t>’ when talking about autism and other neurodivergences?</w:t>
        </w:r>
      </w:hyperlink>
      <w:r>
        <w:br w:type="page"/>
      </w:r>
    </w:p>
    <w:sectPr w:rsidR="00650481">
      <w:footerReference w:type="default" r:id="rId44"/>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BD3AE9E" w14:textId="77777777" w:rsidR="0038046F" w:rsidRDefault="0038046F">
      <w:pPr>
        <w:spacing w:after="0" w:line="240" w:lineRule="auto"/>
      </w:pPr>
      <w:r>
        <w:separator/>
      </w:r>
    </w:p>
  </w:endnote>
  <w:endnote w:type="continuationSeparator" w:id="0">
    <w:p w14:paraId="42150C9D" w14:textId="77777777" w:rsidR="0038046F" w:rsidRDefault="003804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tkinson Hyperlegible Next">
    <w:panose1 w:val="00000000000000000000"/>
    <w:charset w:val="4D"/>
    <w:family w:val="auto"/>
    <w:pitch w:val="variable"/>
    <w:sig w:usb0="A000006F" w:usb1="0000600A" w:usb2="00000000" w:usb3="00000000" w:csb0="00000013" w:csb1="00000000"/>
    <w:embedRegular r:id="rId1" w:fontKey="{BE75B3DF-6AEE-5AEF-83DA-D8D71F45874E}"/>
    <w:embedBold r:id="rId2" w:fontKey="{C7F33D43-A0F8-5A1E-8791-92000041034D}"/>
    <w:embedItalic r:id="rId3" w:fontKey="{571EBA20-B50D-562C-9DE2-D2144CB157C3}"/>
    <w:embedBoldItalic r:id="rId4" w:fontKey="{E611FCFD-E8ED-5B67-AA59-A12ADE94A736}"/>
  </w:font>
</w:fonts>
</file>

<file path=word/footer1.xml><?xml version="1.0" encoding="utf-8"?>
<w:ftr xmlns:w="http://schemas.openxmlformats.org/wordprocessingml/2006/main" xmlns:r="http://schemas.openxmlformats.org/officeDocument/2006/relationships">
  <w:p>
    <w:pPr>
      <w:tabs>
        <w:tab w:val="right" w:pos="9029"/>
      </w:tabs>
    </w:pPr>
    <w:r>
      <w:rPr>
        <w:color w:val="4A3D5C"/>
        <w:sz w:val="20"/>
        <w:szCs w:val="20"/>
      </w:rPr>
      <w:t xml:space="preserve">Inclusion Toolkit by Abi Harrison</w:t>
    </w:r>
    <w:r>
      <w:rPr>
        <w:color w:val="4A3D5C"/>
        <w:sz w:val="20"/>
        <w:szCs w:val="20"/>
      </w:rPr>
      <w:noBreakHyphen/>
    </w:r>
    <w:r>
      <w:rPr>
        <w:color w:val="4A3D5C"/>
        <w:sz w:val="20"/>
        <w:szCs w:val="20"/>
      </w:rPr>
      <w:t xml:space="preserve">Nye</w:t>
    </w:r>
    <w:r>
      <w:rPr>
        <w:color w:val="4A3D5C"/>
        <w:sz w:val="20"/>
        <w:szCs w:val="20"/>
      </w:rPr>
      <w:t xml:space="preserve"> · </w:t>
    </w:r>
    <w:hyperlink r:id="rId1">
      <w:r>
        <w:rPr>
          <w:color w:val="5B2A99"/>
          <w:sz w:val="20"/>
          <w:szCs w:val="20"/>
          <w:u w:val="single"/>
        </w:rPr>
        <w:t xml:space="preserve">AbiHarrisonNye.dev</w:t>
      </w:r>
    </w:hyperlink>
    <w:r>
      <w:rPr>
        <w:color w:val="4A3D5C"/>
        <w:sz w:val="20"/>
        <w:szCs w:val="20"/>
      </w:rPr>
      <w:tab/>
    </w:r>
    <w:r>
      <w:rPr>
        <w:color w:val="4A3D5C"/>
        <w:sz w:val="20"/>
        <w:szCs w:val="20"/>
      </w:rPr>
      <w:t xml:space="preserve">Page </w:t>
    </w:r>
    <w:r>
      <w:rPr>
        <w:color w:val="4A3D5C"/>
        <w:sz w:val="20"/>
        <w:szCs w:val="20"/>
      </w:rPr>
      <w:fldChar w:fldCharType="begin"/>
    </w:r>
    <w:r>
      <w:rPr>
        <w:color w:val="4A3D5C"/>
        <w:sz w:val="20"/>
        <w:szCs w:val="20"/>
      </w:rPr>
      <w:instrText xml:space="preserve"> PAGE </w:instrText>
    </w:r>
    <w:r>
      <w:rPr>
        <w:color w:val="4A3D5C"/>
        <w:sz w:val="20"/>
        <w:szCs w:val="20"/>
      </w:rPr>
      <w:fldChar w:fldCharType="separate"/>
    </w:r>
    <w:r>
      <w:rPr>
        <w:color w:val="4A3D5C"/>
        <w:sz w:val="20"/>
        <w:szCs w:val="20"/>
      </w:rPr>
      <w:t xml:space="preserve">1</w:t>
    </w:r>
    <w:r>
      <w:rPr>
        <w:color w:val="4A3D5C"/>
        <w:sz w:val="20"/>
        <w:szCs w:val="20"/>
      </w:rPr>
      <w:fldChar w:fldCharType="end"/>
    </w:r>
    <w:r>
      <w:rPr>
        <w:color w:val="4A3D5C"/>
        <w:sz w:val="20"/>
        <w:szCs w:val="20"/>
      </w:rPr>
      <w:t xml:space="preserve"> of </w:t>
    </w:r>
    <w:r>
      <w:rPr>
        <w:color w:val="4A3D5C"/>
        <w:sz w:val="20"/>
        <w:szCs w:val="20"/>
      </w:rPr>
      <w:fldChar w:fldCharType="begin"/>
    </w:r>
    <w:r>
      <w:rPr>
        <w:color w:val="4A3D5C"/>
        <w:sz w:val="20"/>
        <w:szCs w:val="20"/>
      </w:rPr>
      <w:instrText xml:space="preserve"> NUMPAGES </w:instrText>
    </w:r>
    <w:r>
      <w:rPr>
        <w:color w:val="4A3D5C"/>
        <w:sz w:val="20"/>
        <w:szCs w:val="20"/>
      </w:rPr>
      <w:fldChar w:fldCharType="separate"/>
    </w:r>
    <w:r>
      <w:rPr>
        <w:color w:val="4A3D5C"/>
        <w:sz w:val="20"/>
        <w:szCs w:val="20"/>
      </w:rPr>
      <w:t xml:space="preserve">1</w:t>
    </w:r>
    <w:r>
      <w:rPr>
        <w:color w:val="4A3D5C"/>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AA61EAE" w14:textId="77777777" w:rsidR="0038046F" w:rsidRDefault="0038046F">
      <w:pPr>
        <w:spacing w:after="0" w:line="240" w:lineRule="auto"/>
      </w:pPr>
      <w:r>
        <w:separator/>
      </w:r>
    </w:p>
  </w:footnote>
  <w:footnote w:type="continuationSeparator" w:id="0">
    <w:p w14:paraId="629B23E4" w14:textId="77777777" w:rsidR="0038046F" w:rsidRDefault="003804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EB69C1"/>
    <w:multiLevelType w:val="multilevel"/>
    <w:tmpl w:val="A9161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EAB5C8B"/>
    <w:multiLevelType w:val="multilevel"/>
    <w:tmpl w:val="1D7802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1714E11"/>
    <w:multiLevelType w:val="multilevel"/>
    <w:tmpl w:val="662E54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A1371B4"/>
    <w:multiLevelType w:val="multilevel"/>
    <w:tmpl w:val="CD6E7D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A1E3771"/>
    <w:multiLevelType w:val="multilevel"/>
    <w:tmpl w:val="6E24C1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0CB36AD"/>
    <w:multiLevelType w:val="multilevel"/>
    <w:tmpl w:val="7F94E8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92C3CEF"/>
    <w:multiLevelType w:val="multilevel"/>
    <w:tmpl w:val="D1C2AB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9EE5A1E"/>
    <w:multiLevelType w:val="multilevel"/>
    <w:tmpl w:val="1370F9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DA00A4E"/>
    <w:multiLevelType w:val="multilevel"/>
    <w:tmpl w:val="07628A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A8A72EE"/>
    <w:multiLevelType w:val="multilevel"/>
    <w:tmpl w:val="D9F896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E771D39"/>
    <w:multiLevelType w:val="multilevel"/>
    <w:tmpl w:val="7554AD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39D1F39"/>
    <w:multiLevelType w:val="multilevel"/>
    <w:tmpl w:val="041879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53B1CC8"/>
    <w:multiLevelType w:val="multilevel"/>
    <w:tmpl w:val="A03C9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69926ED"/>
    <w:multiLevelType w:val="multilevel"/>
    <w:tmpl w:val="2B663F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A1100A6"/>
    <w:multiLevelType w:val="multilevel"/>
    <w:tmpl w:val="02F834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6371AD2"/>
    <w:multiLevelType w:val="multilevel"/>
    <w:tmpl w:val="20162C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78C60F54"/>
    <w:multiLevelType w:val="multilevel"/>
    <w:tmpl w:val="9A2858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BF544BB"/>
    <w:multiLevelType w:val="multilevel"/>
    <w:tmpl w:val="EDC068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ED0450B"/>
    <w:multiLevelType w:val="multilevel"/>
    <w:tmpl w:val="A290F7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85395673">
    <w:abstractNumId w:val="18"/>
  </w:num>
  <w:num w:numId="2" w16cid:durableId="1690108373">
    <w:abstractNumId w:val="16"/>
  </w:num>
  <w:num w:numId="3" w16cid:durableId="1063602227">
    <w:abstractNumId w:val="5"/>
  </w:num>
  <w:num w:numId="4" w16cid:durableId="1534730843">
    <w:abstractNumId w:val="15"/>
  </w:num>
  <w:num w:numId="5" w16cid:durableId="630478077">
    <w:abstractNumId w:val="2"/>
  </w:num>
  <w:num w:numId="6" w16cid:durableId="1651902705">
    <w:abstractNumId w:val="14"/>
  </w:num>
  <w:num w:numId="7" w16cid:durableId="1658461948">
    <w:abstractNumId w:val="10"/>
  </w:num>
  <w:num w:numId="8" w16cid:durableId="1071079994">
    <w:abstractNumId w:val="6"/>
  </w:num>
  <w:num w:numId="9" w16cid:durableId="2053534908">
    <w:abstractNumId w:val="11"/>
  </w:num>
  <w:num w:numId="10" w16cid:durableId="1664242106">
    <w:abstractNumId w:val="1"/>
  </w:num>
  <w:num w:numId="11" w16cid:durableId="1963415131">
    <w:abstractNumId w:val="8"/>
  </w:num>
  <w:num w:numId="12" w16cid:durableId="1014921355">
    <w:abstractNumId w:val="17"/>
  </w:num>
  <w:num w:numId="13" w16cid:durableId="1183863326">
    <w:abstractNumId w:val="7"/>
  </w:num>
  <w:num w:numId="14" w16cid:durableId="2115244277">
    <w:abstractNumId w:val="12"/>
  </w:num>
  <w:num w:numId="15" w16cid:durableId="860515872">
    <w:abstractNumId w:val="0"/>
  </w:num>
  <w:num w:numId="16" w16cid:durableId="1192843462">
    <w:abstractNumId w:val="13"/>
  </w:num>
  <w:num w:numId="17" w16cid:durableId="375591647">
    <w:abstractNumId w:val="3"/>
  </w:num>
  <w:num w:numId="18" w16cid:durableId="450710871">
    <w:abstractNumId w:val="4"/>
  </w:num>
  <w:num w:numId="19" w16cid:durableId="356083396">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481"/>
    <w:rsid w:val="0038046F"/>
    <w:rsid w:val="00585732"/>
    <w:rsid w:val="00650481"/>
    <w:rsid w:val="00CF17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19AC8CC"/>
  <w15:docId w15:val="{6DA58874-87E9-C346-9F03-23C7F6DAA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tkinson Hyperlegible Next" w:eastAsia="Atkinson Hyperlegible Next" w:hAnsi="Atkinson Hyperlegible Next" w:cs="Atkinson Hyperlegible Next"/>
        <w:sz w:val="24"/>
        <w:szCs w:val="24"/>
        <w:lang w:val="en-GB" w:eastAsia="en-GB" w:bidi="ar-SA"/>
      </w:rPr>
    </w:rPrDefault>
    <w:pPrDefault>
      <w:pPr>
        <w:spacing w:after="20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bottom w:val="single" w:sz="36" w:space="8" w:color="CDB4FF"/>
      </w:pBdr>
      <w:spacing w:after="240"/>
      <w:jc w:val="center"/>
      <w:outlineLvl w:val="0"/>
    </w:pPr>
    <w:rPr>
      <w:color w:val="5B2A99"/>
      <w:sz w:val="52"/>
      <w:szCs w:val="52"/>
    </w:rPr>
  </w:style>
  <w:style w:type="paragraph" w:styleId="Heading2">
    <w:name w:val="heading 2"/>
    <w:basedOn w:val="Normal"/>
    <w:next w:val="Normal"/>
    <w:uiPriority w:val="9"/>
    <w:unhideWhenUsed/>
    <w:qFormat/>
    <w:pPr>
      <w:keepNext/>
      <w:keepLines/>
      <w:spacing w:before="360" w:after="120"/>
      <w:outlineLvl w:val="1"/>
    </w:pPr>
    <w:rPr>
      <w:color w:val="5B2A99"/>
      <w:sz w:val="44"/>
      <w:szCs w:val="44"/>
    </w:rPr>
  </w:style>
  <w:style w:type="paragraph" w:styleId="Heading3">
    <w:name w:val="heading 3"/>
    <w:basedOn w:val="Normal"/>
    <w:next w:val="Normal"/>
    <w:uiPriority w:val="9"/>
    <w:unhideWhenUsed/>
    <w:qFormat/>
    <w:pPr>
      <w:keepNext/>
      <w:keepLines/>
      <w:spacing w:before="320" w:after="80"/>
      <w:outlineLvl w:val="2"/>
    </w:pPr>
    <w:rPr>
      <w:color w:val="5B2A99"/>
      <w:sz w:val="36"/>
      <w:szCs w:val="36"/>
    </w:rPr>
  </w:style>
  <w:style w:type="paragraph" w:styleId="Heading4">
    <w:name w:val="heading 4"/>
    <w:basedOn w:val="Normal"/>
    <w:next w:val="Normal"/>
    <w:uiPriority w:val="9"/>
    <w:semiHidden/>
    <w:unhideWhenUsed/>
    <w:qFormat/>
    <w:pPr>
      <w:keepNext/>
      <w:keepLines/>
      <w:shd w:val="clear" w:color="auto" w:fill="FFFFFF"/>
      <w:spacing w:before="240" w:after="240"/>
      <w:outlineLvl w:val="3"/>
    </w:pPr>
    <w:rPr>
      <w:color w:val="5B2A99"/>
      <w:sz w:val="32"/>
      <w:szCs w:val="32"/>
    </w:rPr>
  </w:style>
  <w:style w:type="paragraph" w:styleId="Heading5">
    <w:name w:val="heading 5"/>
    <w:basedOn w:val="Normal"/>
    <w:next w:val="Normal"/>
    <w:uiPriority w:val="9"/>
    <w:semiHidden/>
    <w:unhideWhenUsed/>
    <w:qFormat/>
    <w:pPr>
      <w:keepNext/>
      <w:keepLines/>
      <w:spacing w:before="240" w:after="80"/>
      <w:outlineLvl w:val="4"/>
    </w:pPr>
    <w:rPr>
      <w:sz w:val="28"/>
      <w:szCs w:val="28"/>
    </w:rPr>
  </w:style>
  <w:style w:type="paragraph" w:styleId="Heading6">
    <w:name w:val="heading 6"/>
    <w:basedOn w:val="Normal"/>
    <w:next w:val="Normal"/>
    <w:uiPriority w:val="9"/>
    <w:semiHidden/>
    <w:unhideWhenUsed/>
    <w:qFormat/>
    <w:pPr>
      <w:keepNext/>
      <w:keepLines/>
      <w:spacing w:before="240" w:after="80"/>
      <w:outlineLvl w:val="5"/>
    </w:pPr>
    <w:rPr>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pBdr>
        <w:bottom w:val="single" w:sz="36" w:space="8" w:color="CDB4FF"/>
      </w:pBdr>
      <w:spacing w:after="240"/>
      <w:jc w:val="center"/>
    </w:pPr>
    <w:rPr>
      <w:color w:val="5B2A99"/>
      <w:sz w:val="60"/>
      <w:szCs w:val="60"/>
    </w:rPr>
  </w:style>
  <w:style w:type="paragraph" w:styleId="Subtitle">
    <w:name w:val="Subtitle"/>
    <w:basedOn w:val="Normal"/>
    <w:next w:val="Normal"/>
    <w:uiPriority w:val="11"/>
    <w:qFormat/>
    <w:pPr>
      <w:keepNext/>
      <w:keepLines/>
      <w:spacing w:after="320"/>
    </w:pPr>
    <w:rPr>
      <w:color w:val="666666"/>
      <w:sz w:val="30"/>
      <w:szCs w:val="30"/>
    </w:rPr>
  </w:style>
  <w:style w:type="paragraph" w:styleId="TableofFigures">
    <w:name w:val="table of figures"/>
    <w:basedOn w:val="Normal"/>
    <w:next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45" Type="http://schemas.openxmlformats.org/officeDocument/2006/relationships/fontTable" Target="fontTable.xml"/><Relationship Id="rId5" Type="http://schemas.openxmlformats.org/officeDocument/2006/relationships/footnotes" Target="footnotes.xml"/><Relationship Id="rId44" Type="http://schemas.openxmlformats.org/officeDocument/2006/relationships/footer" Target="footer1.xml"/><Relationship Id="rId4" Type="http://schemas.openxmlformats.org/officeDocument/2006/relationships/webSettings" Target="webSettings.xml"/><Relationship Id="rId3" Type="http://schemas.openxmlformats.org/officeDocument/2006/relationships/settings" Target="settings.xml"/><Relationship Id="rId46" Type="http://schemas.openxmlformats.org/officeDocument/2006/relationships/theme" Target="theme/theme1.xml"/><Relationship Id="rId20" Type="http://schemas.openxmlformats.org/officeDocument/2006/relationships/hyperlink" Target="https://theconversation.com/is-it-ok-to-use-the-term-neurospicy-when-talking-about-autism-and-other-neurodivergences-241349" TargetMode="External"/></Relationships>
</file>

<file path=word/_rels/fontTable.xml.rels><?xml version="1.0" encoding="UTF-8" standalone="yes"?><Relationships xmlns="http://schemas.openxmlformats.org/package/2006/relationships"><Relationship Id="rId1" Type="http://schemas.openxmlformats.org/officeDocument/2006/relationships/font" Target="fonts/AtkinsonHyperlegibleNext-Regular.odttf"/><Relationship Id="rId2" Type="http://schemas.openxmlformats.org/officeDocument/2006/relationships/font" Target="fonts/AtkinsonHyperlegibleNext-Bold.odttf"/><Relationship Id="rId3" Type="http://schemas.openxmlformats.org/officeDocument/2006/relationships/font" Target="fonts/AtkinsonHyperlegibleNext-Italic.odttf"/><Relationship Id="rId4" Type="http://schemas.openxmlformats.org/officeDocument/2006/relationships/font" Target="fonts/AtkinsonHyperlegibleNext-BoldItalic.odttf"/></Relationships>
</file>

<file path=word/_rels/footer1.xml.rels><?xml version="1.0" encoding="UTF-8" standalone="yes"?><Relationships xmlns="http://schemas.openxmlformats.org/package/2006/relationships"><Relationship Id="rId1" Type="http://schemas.openxmlformats.org/officeDocument/2006/relationships/hyperlink" Target="https://abiharrisonnye.de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tkinson Hyperlegible Nex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tkinson Hyperlegible Next"/>
        <a:ea typeface=""/>
        <a:cs typeface=""/>
        <a:font script="Jpan" typeface="ＭＳ 明朝"/>
        <a:font script="Hang" typeface="맑은 고딕"/>
        <a:font script="Hans" typeface="宋体"/>
        <a:font script="Hant" typeface="新細明體"/>
        <a:font script="Arab" typeface="Atkinson Hyperlegible Next"/>
        <a:font script="Hebr" typeface="Atkinson Hyperlegible Next"/>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tkinson Hyperlegible Next"/>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3487</Words>
  <Characters>19882</Characters>
  <Application>Microsoft Office Word</Application>
  <DocSecurity>0</DocSecurity>
  <Lines>165</Lines>
  <Paragraphs>46</Paragraphs>
  <ScaleCrop>false</ScaleCrop>
  <Company/>
  <LinksUpToDate>false</LinksUpToDate>
  <CharactersWithSpaces>23323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itle>Neurospicy</dc:title>
  <dc:subject>Inclusion Toolkit</dc:subject>
  <dc:creator>Abi Harrison-Nye</dc:creator>
  <cp:lastModifiedBy>Abi Harrison-Nye</cp:lastModifiedBy>
  <dc:language>en-GB</dc:language>
</cp:coreProperties>
</file>